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FBED" w14:textId="5256CB9E" w:rsidR="003A510C" w:rsidRDefault="004F7F3F" w:rsidP="00FC0D4C">
      <w:pPr>
        <w:pStyle w:val="Pealkiri"/>
      </w:pPr>
      <w:r>
        <w:t>Tehniline kirjeldus</w:t>
      </w:r>
    </w:p>
    <w:p w14:paraId="66CE42F0" w14:textId="11EAE987" w:rsidR="004F7F3F" w:rsidRDefault="004F7F3F" w:rsidP="004F7F3F"/>
    <w:p w14:paraId="6DFBF268" w14:textId="64FAEE21" w:rsidR="004F7F3F" w:rsidRDefault="004F7F3F" w:rsidP="004F7F3F">
      <w:pPr>
        <w:pStyle w:val="Pealkiri1"/>
      </w:pPr>
      <w:r>
        <w:t>Taust</w:t>
      </w:r>
    </w:p>
    <w:p w14:paraId="6095B987" w14:textId="3431AC88" w:rsidR="00FC0D4C" w:rsidRPr="0024135E" w:rsidRDefault="004F7F3F" w:rsidP="004F7F3F">
      <w:r>
        <w:t>Tervise- ja heaolu infosüsteemide keskus (edaspidi TEHIK) kasutab teenuste disainimisel stiilijuhist</w:t>
      </w:r>
      <w:r w:rsidR="002A2CEB">
        <w:t>, siin ja edaspidi TEDI (Tehik Disain). TEDI</w:t>
      </w:r>
      <w:r>
        <w:t xml:space="preserve"> koosneb kolmest osas</w:t>
      </w:r>
      <w:r w:rsidR="00FC0D4C">
        <w:t>t:</w:t>
      </w:r>
      <w:r>
        <w:t xml:space="preserve"> React komponentide</w:t>
      </w:r>
      <w:r w:rsidR="00FC0D4C">
        <w:t xml:space="preserve"> </w:t>
      </w:r>
      <w:r w:rsidR="00FC0D4C">
        <w:rPr>
          <w:i/>
          <w:iCs/>
        </w:rPr>
        <w:t>library</w:t>
      </w:r>
      <w:r w:rsidR="00FC0D4C">
        <w:t xml:space="preserve"> aka</w:t>
      </w:r>
      <w:r>
        <w:t xml:space="preserve"> </w:t>
      </w:r>
      <w:r>
        <w:rPr>
          <w:i/>
          <w:iCs/>
        </w:rPr>
        <w:t>storybook</w:t>
      </w:r>
      <w:r w:rsidR="002A2CEB">
        <w:rPr>
          <w:i/>
          <w:iCs/>
        </w:rPr>
        <w:t xml:space="preserve"> </w:t>
      </w:r>
      <w:r w:rsidR="002A2CEB">
        <w:t>mis asub alates 2024</w:t>
      </w:r>
      <w:r w:rsidR="00BA5D13">
        <w:t xml:space="preserve"> GitHubis</w:t>
      </w:r>
      <w:r>
        <w:rPr>
          <w:i/>
          <w:iCs/>
        </w:rPr>
        <w:t xml:space="preserve">, </w:t>
      </w:r>
      <w:r>
        <w:t xml:space="preserve">Figma </w:t>
      </w:r>
      <w:r w:rsidR="00FC0D4C">
        <w:t xml:space="preserve">disainifailid </w:t>
      </w:r>
      <w:r>
        <w:t xml:space="preserve">ja </w:t>
      </w:r>
      <w:r w:rsidR="00D50EA8">
        <w:t xml:space="preserve">Zeroheight dokumentatsioon. </w:t>
      </w:r>
      <w:r w:rsidR="0024135E">
        <w:t>TEDI koosneb kahest osas TEDI-</w:t>
      </w:r>
      <w:r w:rsidR="0024135E">
        <w:rPr>
          <w:i/>
          <w:iCs/>
        </w:rPr>
        <w:t>ready</w:t>
      </w:r>
      <w:r w:rsidR="0024135E">
        <w:t xml:space="preserve"> komponentidest ja </w:t>
      </w:r>
      <w:r w:rsidR="0024135E">
        <w:rPr>
          <w:i/>
          <w:iCs/>
        </w:rPr>
        <w:t>community</w:t>
      </w:r>
      <w:r w:rsidR="0024135E">
        <w:t xml:space="preserve"> komponentidest. Esimesed on valideeritud ja testitud ning vastavad väljatöötatud </w:t>
      </w:r>
      <w:r w:rsidR="0024135E">
        <w:rPr>
          <w:i/>
          <w:iCs/>
        </w:rPr>
        <w:t xml:space="preserve">Definition of Done </w:t>
      </w:r>
      <w:r w:rsidR="0024135E">
        <w:t>kontroll-nimekirjale. Teised on partnerite poolt loodud komponendid teenuste arendamise käigus.</w:t>
      </w:r>
    </w:p>
    <w:p w14:paraId="7C0D8893" w14:textId="482F7B30" w:rsidR="004F7F3F" w:rsidRDefault="004F7F3F" w:rsidP="004F7F3F">
      <w:r>
        <w:t>Stiilijuhist kasutavad praegu sotsiaal-, tervise- ja töövaldkond ning eesmärk on võtta see</w:t>
      </w:r>
      <w:r w:rsidR="00FC0D4C">
        <w:t xml:space="preserve"> TEHIKus</w:t>
      </w:r>
      <w:r>
        <w:t xml:space="preserve"> kasutusele kõikide teenuste arendamise</w:t>
      </w:r>
      <w:r w:rsidR="00FC0D4C">
        <w:t xml:space="preserve">l ja disainimisel. </w:t>
      </w:r>
    </w:p>
    <w:p w14:paraId="56B55D26" w14:textId="77777777" w:rsidR="00F04DAF" w:rsidRDefault="00FC0D4C" w:rsidP="00F04DAF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</w:rPr>
      </w:pPr>
      <w:r>
        <w:t>Stiilijuhise üldine haldus</w:t>
      </w:r>
      <w:r w:rsidR="00F04DAF">
        <w:t xml:space="preserve"> </w:t>
      </w:r>
      <w:r w:rsidR="00F04DAF">
        <w:rPr>
          <w:rFonts w:ascii="Raleway-Regular" w:hAnsi="Raleway-Regular" w:cs="Raleway-Regular"/>
        </w:rPr>
        <w:t>(TEDI-</w:t>
      </w:r>
      <w:r w:rsidR="00F04DAF">
        <w:rPr>
          <w:rFonts w:ascii="Raleway-Italic" w:hAnsi="Raleway-Italic" w:cs="Raleway-Italic"/>
          <w:i/>
          <w:iCs/>
        </w:rPr>
        <w:t xml:space="preserve">ready </w:t>
      </w:r>
      <w:r w:rsidR="00F04DAF">
        <w:rPr>
          <w:rFonts w:ascii="Raleway-Regular" w:hAnsi="Raleway-Regular" w:cs="Raleway-Regular"/>
        </w:rPr>
        <w:t>komponentide loomine nii disaineritele kui</w:t>
      </w:r>
    </w:p>
    <w:p w14:paraId="06C36FA0" w14:textId="77777777" w:rsidR="00F04DAF" w:rsidRDefault="00F04DAF" w:rsidP="00F04DAF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</w:rPr>
      </w:pPr>
      <w:r>
        <w:rPr>
          <w:rFonts w:ascii="Raleway-Regular" w:hAnsi="Raleway-Regular" w:cs="Raleway-Regular"/>
        </w:rPr>
        <w:t xml:space="preserve">arendajatele, </w:t>
      </w:r>
      <w:r>
        <w:rPr>
          <w:rFonts w:ascii="Raleway-Italic" w:hAnsi="Raleway-Italic" w:cs="Raleway-Italic"/>
          <w:i/>
          <w:iCs/>
        </w:rPr>
        <w:t xml:space="preserve">community </w:t>
      </w:r>
      <w:r>
        <w:rPr>
          <w:rFonts w:ascii="Raleway-Regular" w:hAnsi="Raleway-Regular" w:cs="Raleway-Regular"/>
        </w:rPr>
        <w:t>komponentide korrastamine sh koodi ülevaatus, sõltuvuste</w:t>
      </w:r>
    </w:p>
    <w:p w14:paraId="3FFD5567" w14:textId="129DF810" w:rsidR="00FC0D4C" w:rsidRDefault="00F04DAF" w:rsidP="00F04DAF">
      <w:r>
        <w:rPr>
          <w:rFonts w:ascii="Raleway-Regular" w:hAnsi="Raleway-Regular" w:cs="Raleway-Regular"/>
        </w:rPr>
        <w:t>parandamine)</w:t>
      </w:r>
      <w:r w:rsidR="00FC0D4C">
        <w:t xml:space="preserve"> </w:t>
      </w:r>
      <w:r w:rsidR="00BA5D13">
        <w:t>vajab keskset haldusmeeskonda, sest</w:t>
      </w:r>
      <w:r w:rsidR="00FC0D4C">
        <w:t xml:space="preserve"> teenuste lisandudes on vajadus sellele kasvanud. </w:t>
      </w:r>
    </w:p>
    <w:p w14:paraId="2FF25A25" w14:textId="06D3DC41" w:rsidR="00B34A70" w:rsidRDefault="00FC0D4C" w:rsidP="004F7F3F">
      <w:r>
        <w:t>Täitja ülesandeks ongi stiilijuhise keskne haldus ning sellega seotud kasutajaliides</w:t>
      </w:r>
      <w:r w:rsidR="00543AC3">
        <w:t>t</w:t>
      </w:r>
      <w:r>
        <w:t>e disaini- ja arendustööd</w:t>
      </w:r>
      <w:r w:rsidR="00543AC3">
        <w:t xml:space="preserve"> ja majasisene konsultatsioon. </w:t>
      </w:r>
    </w:p>
    <w:p w14:paraId="67F4FFB8" w14:textId="639225EB" w:rsidR="00FC0D4C" w:rsidRDefault="00FC0D4C" w:rsidP="00FC0D4C">
      <w:pPr>
        <w:pStyle w:val="Pealkiri1"/>
      </w:pPr>
      <w:r>
        <w:t>Eesmärk</w:t>
      </w:r>
    </w:p>
    <w:p w14:paraId="0191700A" w14:textId="67C189E4" w:rsidR="00782721" w:rsidRDefault="00FC0D4C" w:rsidP="00782721">
      <w:r>
        <w:t xml:space="preserve">Eesmärk on luua üle TEHIKu toimiv stiilijuhise haldus, nii et kõik stiilijuhise osad oleks ajakohastatud ja sünkroniseeritud ning projektimeeskonnad saaksid kõikides stiilijuhist puudutavates küsimustes asjatundlikku </w:t>
      </w:r>
      <w:r w:rsidR="00543AC3">
        <w:t xml:space="preserve">nõustamist ja abi. </w:t>
      </w:r>
    </w:p>
    <w:p w14:paraId="4707393D" w14:textId="437B478C" w:rsidR="00DA5EB7" w:rsidRDefault="00DA5EB7" w:rsidP="00DA5EB7">
      <w:pPr>
        <w:pStyle w:val="Pealkiri1"/>
      </w:pPr>
      <w:r>
        <w:t>Tööde teostamine</w:t>
      </w:r>
    </w:p>
    <w:p w14:paraId="1FEEB553" w14:textId="77777777" w:rsidR="005F1FCD" w:rsidRDefault="00DA5EB7" w:rsidP="005E7398">
      <w:r>
        <w:t>Töö</w:t>
      </w:r>
      <w:r w:rsidR="005E7398">
        <w:t xml:space="preserve">tundide arvestust peetakse </w:t>
      </w:r>
      <w:r>
        <w:t xml:space="preserve">TEHIKu </w:t>
      </w:r>
      <w:r w:rsidR="005E7398">
        <w:t>Confluence keskkonnas</w:t>
      </w:r>
      <w:r w:rsidR="00422431">
        <w:t xml:space="preserve"> (Jira) </w:t>
      </w:r>
      <w:r w:rsidR="005E7398">
        <w:t>ning tööde eest tasumine toimub igakuiselt, esitatud akti aluse</w:t>
      </w:r>
      <w:r w:rsidR="005F1FCD">
        <w:t>l.</w:t>
      </w:r>
    </w:p>
    <w:p w14:paraId="304DD040" w14:textId="3843A019" w:rsidR="0086562C" w:rsidRDefault="00422431" w:rsidP="005E7398">
      <w:r>
        <w:t>Jiras logi</w:t>
      </w:r>
      <w:r w:rsidR="005F1FCD">
        <w:t xml:space="preserve">takse </w:t>
      </w:r>
      <w:r>
        <w:t xml:space="preserve">tunde </w:t>
      </w:r>
      <w:r w:rsidR="005F1FCD">
        <w:t xml:space="preserve">projekti Tehiku Stiilijuhis (TEDI). </w:t>
      </w:r>
      <w:r>
        <w:t xml:space="preserve"> </w:t>
      </w:r>
    </w:p>
    <w:p w14:paraId="731413B9" w14:textId="54586B7C" w:rsidR="00422431" w:rsidRDefault="00422431" w:rsidP="005E7398">
      <w:r>
        <w:t>Töib võib teostada lisaks TEDI projektile ka teistes projektides</w:t>
      </w:r>
      <w:r w:rsidR="005F1FCD">
        <w:t xml:space="preserve">, kui tegemist on stiilijuhise komponentidega seotud UX/UI tööga </w:t>
      </w:r>
      <w:r>
        <w:t xml:space="preserve">(sh </w:t>
      </w:r>
      <w:r w:rsidR="005F1FCD">
        <w:t xml:space="preserve">WCAG nõuete täitmine) mille täitmine on stiilijuhise projektimeeskonnaga kooskõlastatud. </w:t>
      </w:r>
    </w:p>
    <w:p w14:paraId="56D67ED4" w14:textId="28CC304E" w:rsidR="0086562C" w:rsidRDefault="0086562C" w:rsidP="0086562C">
      <w:pPr>
        <w:pStyle w:val="Pealkiri1"/>
      </w:pPr>
      <w:r>
        <w:t>Tööde tulemid</w:t>
      </w:r>
    </w:p>
    <w:p w14:paraId="3C65DDA1" w14:textId="1928E9F5" w:rsidR="0086562C" w:rsidRDefault="005F1FCD" w:rsidP="0086562C">
      <w:r>
        <w:t>Püsivalt on pakutud</w:t>
      </w:r>
      <w:r w:rsidR="00BA5D13">
        <w:t xml:space="preserve"> TEDIga</w:t>
      </w:r>
      <w:r>
        <w:t xml:space="preserve"> seonduvaid konsultatsioone nii TEHIKu töötajatele kui meie partneritele. </w:t>
      </w:r>
    </w:p>
    <w:p w14:paraId="4007A7A7" w14:textId="3E0C9A80" w:rsidR="002A2CEB" w:rsidRDefault="0024135E" w:rsidP="0086562C">
      <w:r>
        <w:t xml:space="preserve">Loodud on uusi TEDI-ready komponente. </w:t>
      </w:r>
    </w:p>
    <w:p w14:paraId="28A20DDA" w14:textId="07116FFF" w:rsidR="004F7F3F" w:rsidRPr="0024135E" w:rsidRDefault="0024135E" w:rsidP="004F7F3F">
      <w:r>
        <w:t xml:space="preserve">Pakutud on </w:t>
      </w:r>
      <w:r>
        <w:rPr>
          <w:i/>
          <w:iCs/>
        </w:rPr>
        <w:t xml:space="preserve">community </w:t>
      </w:r>
      <w:r>
        <w:t xml:space="preserve">komponentide haldust. Täpsed ülesanded lepitakse kokku projektimeeskonnaga. </w:t>
      </w:r>
    </w:p>
    <w:p w14:paraId="777BAFD9" w14:textId="77777777" w:rsidR="004F7F3F" w:rsidRPr="004F7F3F" w:rsidRDefault="004F7F3F" w:rsidP="004F7F3F"/>
    <w:sectPr w:rsidR="004F7F3F" w:rsidRPr="004F7F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E2E7" w14:textId="77777777" w:rsidR="00712760" w:rsidRDefault="00712760" w:rsidP="00712760">
      <w:pPr>
        <w:spacing w:after="0" w:line="240" w:lineRule="auto"/>
      </w:pPr>
      <w:r>
        <w:separator/>
      </w:r>
    </w:p>
  </w:endnote>
  <w:endnote w:type="continuationSeparator" w:id="0">
    <w:p w14:paraId="2E988D03" w14:textId="77777777" w:rsidR="00712760" w:rsidRDefault="00712760" w:rsidP="0071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BA"/>
    <w:family w:val="swiss"/>
    <w:pitch w:val="variable"/>
    <w:sig w:usb0="A00002FF" w:usb1="5000205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-Regular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-Italic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042777"/>
      <w:docPartObj>
        <w:docPartGallery w:val="Page Numbers (Bottom of Page)"/>
        <w:docPartUnique/>
      </w:docPartObj>
    </w:sdtPr>
    <w:sdtEndPr/>
    <w:sdtContent>
      <w:p w14:paraId="6D025B04" w14:textId="77777777" w:rsidR="00712760" w:rsidRPr="00712760" w:rsidRDefault="00712760">
        <w:pPr>
          <w:pStyle w:val="Jalus"/>
          <w:jc w:val="center"/>
        </w:pPr>
        <w:r w:rsidRPr="00712760">
          <w:fldChar w:fldCharType="begin"/>
        </w:r>
        <w:r w:rsidRPr="00712760">
          <w:instrText>PAGE   \* MERGEFORMAT</w:instrText>
        </w:r>
        <w:r w:rsidRPr="00712760">
          <w:fldChar w:fldCharType="separate"/>
        </w:r>
        <w:r>
          <w:rPr>
            <w:noProof/>
          </w:rPr>
          <w:t>1</w:t>
        </w:r>
        <w:r w:rsidRPr="00712760">
          <w:fldChar w:fldCharType="end"/>
        </w:r>
      </w:p>
    </w:sdtContent>
  </w:sdt>
  <w:p w14:paraId="0E6A97E0" w14:textId="77777777" w:rsidR="00712760" w:rsidRDefault="0071276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9B9F" w14:textId="77777777" w:rsidR="00712760" w:rsidRDefault="00712760" w:rsidP="00712760">
      <w:pPr>
        <w:spacing w:after="0" w:line="240" w:lineRule="auto"/>
      </w:pPr>
      <w:r>
        <w:separator/>
      </w:r>
    </w:p>
  </w:footnote>
  <w:footnote w:type="continuationSeparator" w:id="0">
    <w:p w14:paraId="1A5957C1" w14:textId="77777777" w:rsidR="00712760" w:rsidRDefault="00712760" w:rsidP="0071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6A9E" w14:textId="77777777" w:rsidR="00712760" w:rsidRDefault="00712760">
    <w:pPr>
      <w:pStyle w:val="Pis"/>
    </w:pPr>
    <w:r w:rsidRPr="003D5CC3"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FE035A" wp14:editId="2ED37567">
              <wp:simplePos x="0" y="0"/>
              <wp:positionH relativeFrom="rightMargin">
                <wp:posOffset>-40404</wp:posOffset>
              </wp:positionH>
              <wp:positionV relativeFrom="paragraph">
                <wp:posOffset>-181389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CD8F8" id="Group 4" o:spid="_x0000_s1026" style="position:absolute;margin-left:-3.2pt;margin-top:-14.3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3B0"/>
    <w:multiLevelType w:val="multilevel"/>
    <w:tmpl w:val="6F98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Raleway" w:eastAsia="Calibri" w:hAnsi="Raleway" w:cs="Times New Roman"/>
      </w:rPr>
    </w:lvl>
    <w:lvl w:ilvl="2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06C3A"/>
    <w:multiLevelType w:val="hybridMultilevel"/>
    <w:tmpl w:val="CA6E7774"/>
    <w:lvl w:ilvl="0" w:tplc="DED42900">
      <w:start w:val="1"/>
      <w:numFmt w:val="decimal"/>
      <w:pStyle w:val="Pealkiri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7D88"/>
    <w:multiLevelType w:val="hybridMultilevel"/>
    <w:tmpl w:val="21FC20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C4BC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60"/>
    <w:rsid w:val="000D18F1"/>
    <w:rsid w:val="0024135E"/>
    <w:rsid w:val="002A2CEB"/>
    <w:rsid w:val="003A510C"/>
    <w:rsid w:val="00422431"/>
    <w:rsid w:val="004F7F3F"/>
    <w:rsid w:val="00543AC3"/>
    <w:rsid w:val="005E1B12"/>
    <w:rsid w:val="005E7398"/>
    <w:rsid w:val="005F1FCD"/>
    <w:rsid w:val="006701C7"/>
    <w:rsid w:val="00712760"/>
    <w:rsid w:val="00782721"/>
    <w:rsid w:val="0086562C"/>
    <w:rsid w:val="00B34A70"/>
    <w:rsid w:val="00BA5D13"/>
    <w:rsid w:val="00D50EA8"/>
    <w:rsid w:val="00DA5EB7"/>
    <w:rsid w:val="00F04DAF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20F6"/>
  <w15:chartTrackingRefBased/>
  <w15:docId w15:val="{8828EABE-39CE-4EB1-982D-89324F6E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701C7"/>
    <w:rPr>
      <w:rFonts w:ascii="Raleway" w:hAnsi="Raleway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12760"/>
    <w:pPr>
      <w:keepNext/>
      <w:keepLines/>
      <w:numPr>
        <w:numId w:val="2"/>
      </w:numPr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712760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4F7F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1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12760"/>
    <w:rPr>
      <w:rFonts w:ascii="Raleway" w:hAnsi="Raleway"/>
    </w:rPr>
  </w:style>
  <w:style w:type="paragraph" w:styleId="Jalus">
    <w:name w:val="footer"/>
    <w:basedOn w:val="Normaallaad"/>
    <w:link w:val="JalusMrk"/>
    <w:uiPriority w:val="99"/>
    <w:unhideWhenUsed/>
    <w:rsid w:val="00712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12760"/>
    <w:rPr>
      <w:rFonts w:ascii="Raleway" w:hAnsi="Raleway"/>
    </w:rPr>
  </w:style>
  <w:style w:type="character" w:customStyle="1" w:styleId="Pealkiri1Mrk">
    <w:name w:val="Pealkiri 1 Märk"/>
    <w:basedOn w:val="Liguvaikefont"/>
    <w:link w:val="Pealkiri1"/>
    <w:uiPriority w:val="9"/>
    <w:rsid w:val="00712760"/>
    <w:rPr>
      <w:rFonts w:ascii="Raleway" w:eastAsiaTheme="majorEastAsia" w:hAnsi="Raleway" w:cstheme="majorBidi"/>
      <w:b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712760"/>
    <w:rPr>
      <w:rFonts w:ascii="Raleway" w:eastAsiaTheme="majorEastAsia" w:hAnsi="Raleway" w:cstheme="majorBidi"/>
      <w:i/>
      <w:szCs w:val="26"/>
    </w:rPr>
  </w:style>
  <w:style w:type="paragraph" w:styleId="Loendilik">
    <w:name w:val="List Paragraph"/>
    <w:basedOn w:val="Normaallaad"/>
    <w:uiPriority w:val="34"/>
    <w:qFormat/>
    <w:rsid w:val="00712760"/>
    <w:pPr>
      <w:ind w:left="720"/>
      <w:contextualSpacing/>
    </w:pPr>
  </w:style>
  <w:style w:type="paragraph" w:styleId="Pealkiri">
    <w:name w:val="Title"/>
    <w:basedOn w:val="Normaallaad"/>
    <w:next w:val="Normaallaad"/>
    <w:link w:val="PealkiriMrk"/>
    <w:uiPriority w:val="10"/>
    <w:qFormat/>
    <w:rsid w:val="004F7F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F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3Mrk">
    <w:name w:val="Pealkiri 3 Märk"/>
    <w:basedOn w:val="Liguvaikefont"/>
    <w:link w:val="Pealkiri3"/>
    <w:uiPriority w:val="9"/>
    <w:rsid w:val="004F7F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Merily Rool</dc:creator>
  <cp:keywords/>
  <dc:description/>
  <cp:lastModifiedBy>Siret Tuula</cp:lastModifiedBy>
  <cp:revision>6</cp:revision>
  <dcterms:created xsi:type="dcterms:W3CDTF">2024-02-07T15:43:00Z</dcterms:created>
  <dcterms:modified xsi:type="dcterms:W3CDTF">2024-10-31T07:23:00Z</dcterms:modified>
</cp:coreProperties>
</file>